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2BA3" w:rsidRPr="00C11B97" w:rsidRDefault="00C11B97" w:rsidP="00C11B97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B97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C11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B97">
        <w:rPr>
          <w:rFonts w:ascii="Times New Roman" w:hAnsi="Times New Roman" w:cs="Times New Roman"/>
          <w:b/>
          <w:sz w:val="24"/>
          <w:szCs w:val="24"/>
        </w:rPr>
        <w:t>Chemical</w:t>
      </w:r>
      <w:proofErr w:type="spellEnd"/>
      <w:r w:rsidRPr="00C11B97">
        <w:rPr>
          <w:rFonts w:ascii="Times New Roman" w:hAnsi="Times New Roman" w:cs="Times New Roman"/>
          <w:b/>
          <w:sz w:val="24"/>
          <w:szCs w:val="24"/>
        </w:rPr>
        <w:t xml:space="preserve"> Biology Database</w:t>
      </w:r>
    </w:p>
    <w:p w14:paraId="3F129BE7" w14:textId="77777777" w:rsidR="00C11B97" w:rsidRDefault="00C11B97" w:rsidP="00C11B97">
      <w:pPr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14:paraId="00000002" w14:textId="50CD4E18" w:rsidR="00412BA3" w:rsidRPr="00C11B97" w:rsidRDefault="00C11B97" w:rsidP="00C11B97">
      <w:pPr>
        <w:spacing w:line="264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C11B97">
        <w:rPr>
          <w:rFonts w:ascii="Times New Roman" w:hAnsi="Times New Roman" w:cs="Times New Roman"/>
          <w:sz w:val="20"/>
          <w:szCs w:val="20"/>
        </w:rPr>
        <w:t>Voršilák</w:t>
      </w:r>
      <w:proofErr w:type="spellEnd"/>
      <w:r w:rsidRPr="00C11B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11B97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11B97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proofErr w:type="gramEnd"/>
      <w:r w:rsidRPr="00C11B97">
        <w:rPr>
          <w:rFonts w:ascii="Times New Roman" w:hAnsi="Times New Roman" w:cs="Times New Roman"/>
          <w:sz w:val="20"/>
          <w:szCs w:val="20"/>
        </w:rPr>
        <w:t>, Müller 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11B9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11B97">
        <w:rPr>
          <w:rFonts w:ascii="Times New Roman" w:hAnsi="Times New Roman" w:cs="Times New Roman"/>
          <w:sz w:val="20"/>
          <w:szCs w:val="20"/>
        </w:rPr>
        <w:t>, Škuta C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11B9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11B97">
        <w:rPr>
          <w:rFonts w:ascii="Times New Roman" w:hAnsi="Times New Roman" w:cs="Times New Roman"/>
          <w:sz w:val="20"/>
          <w:szCs w:val="20"/>
        </w:rPr>
        <w:t>, Bartůněk P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11B97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D2B5D02" w14:textId="77777777" w:rsidR="00C11B97" w:rsidRPr="00C11B97" w:rsidRDefault="00C11B97" w:rsidP="00C11B97">
      <w:pPr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14:paraId="00000003" w14:textId="47F3C076" w:rsidR="00412BA3" w:rsidRPr="00C11B97" w:rsidRDefault="00C11B97" w:rsidP="00C11B97">
      <w:pPr>
        <w:spacing w:line="264" w:lineRule="auto"/>
        <w:rPr>
          <w:rFonts w:ascii="Times New Roman" w:hAnsi="Times New Roman" w:cs="Times New Roman"/>
          <w:i/>
          <w:sz w:val="20"/>
          <w:szCs w:val="20"/>
        </w:rPr>
      </w:pPr>
      <w:r w:rsidRPr="00C11B9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C11B97">
        <w:rPr>
          <w:rFonts w:ascii="Times New Roman" w:hAnsi="Times New Roman" w:cs="Times New Roman"/>
          <w:i/>
          <w:sz w:val="20"/>
          <w:szCs w:val="20"/>
        </w:rPr>
        <w:t xml:space="preserve"> CZ-OPENSCREEN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National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Infrastructure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Chemical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Biology, Institute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Molecular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Genetics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ASCR v. v. i., Vídeňská 1083, 142 20, Prague 4, Czech Republic</w:t>
      </w:r>
    </w:p>
    <w:p w14:paraId="00000004" w14:textId="6AB60A9D" w:rsidR="00412BA3" w:rsidRPr="00C11B97" w:rsidRDefault="00C11B97" w:rsidP="00C11B97">
      <w:pPr>
        <w:spacing w:line="264" w:lineRule="auto"/>
        <w:rPr>
          <w:rFonts w:ascii="Times New Roman" w:hAnsi="Times New Roman" w:cs="Times New Roman"/>
          <w:i/>
          <w:sz w:val="20"/>
          <w:szCs w:val="20"/>
        </w:rPr>
      </w:pPr>
      <w:r w:rsidRPr="00C11B97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1B97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Informatics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C</w:t>
      </w:r>
      <w:r w:rsidRPr="00C11B97">
        <w:rPr>
          <w:rFonts w:ascii="Times New Roman" w:hAnsi="Times New Roman" w:cs="Times New Roman"/>
          <w:i/>
          <w:sz w:val="20"/>
          <w:szCs w:val="20"/>
        </w:rPr>
        <w:t>hemistry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Faculty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Chemical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Technology, University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11B97">
        <w:rPr>
          <w:rFonts w:ascii="Times New Roman" w:hAnsi="Times New Roman" w:cs="Times New Roman"/>
          <w:i/>
          <w:sz w:val="20"/>
          <w:szCs w:val="20"/>
        </w:rPr>
        <w:t>Chemistry</w:t>
      </w:r>
      <w:proofErr w:type="spellEnd"/>
      <w:r w:rsidRPr="00C11B97">
        <w:rPr>
          <w:rFonts w:ascii="Times New Roman" w:hAnsi="Times New Roman" w:cs="Times New Roman"/>
          <w:i/>
          <w:sz w:val="20"/>
          <w:szCs w:val="20"/>
        </w:rPr>
        <w:t xml:space="preserve"> and Technology Prague, Technická 5, 166 28, Prague, Czech Republic</w:t>
      </w:r>
    </w:p>
    <w:p w14:paraId="06135C70" w14:textId="77777777" w:rsidR="00C11B97" w:rsidRDefault="00C11B97" w:rsidP="00C11B97">
      <w:pPr>
        <w:spacing w:line="264" w:lineRule="auto"/>
        <w:rPr>
          <w:rFonts w:ascii="Times New Roman" w:eastAsia="Arial Unicode MS" w:hAnsi="Times New Roman" w:cs="Times New Roman"/>
          <w:sz w:val="20"/>
          <w:szCs w:val="20"/>
        </w:rPr>
      </w:pPr>
    </w:p>
    <w:p w14:paraId="00000005" w14:textId="339C1661" w:rsidR="00412BA3" w:rsidRPr="00C11B97" w:rsidRDefault="00C11B97" w:rsidP="00C11B97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European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Chemical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Biology Database (ECBD, https://ecbd.eu)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serves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as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central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repository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for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data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generated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by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E</w:t>
      </w:r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U-OPENSCREEN (EU-OS)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research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infrastructure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consortium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European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research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infrastructure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for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chemical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biology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founded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in 2018 to support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chemical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probe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and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drug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discovery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projects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. ECBD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is</w:t>
      </w:r>
      <w:bookmarkStart w:id="0" w:name="_GoBack"/>
      <w:bookmarkEnd w:id="0"/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developed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according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to FAIR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principles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which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emphasize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findabilit</w:t>
      </w:r>
      <w:r w:rsidRPr="00C11B97">
        <w:rPr>
          <w:rFonts w:ascii="Times New Roman" w:eastAsia="Arial Unicode MS" w:hAnsi="Times New Roman" w:cs="Times New Roman"/>
          <w:sz w:val="20"/>
          <w:szCs w:val="20"/>
        </w:rPr>
        <w:t>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accessibility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, interoperability and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reusability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of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data. These data are made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available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to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scientific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community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following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open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access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principles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ECBD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stores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both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positive and negative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results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from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entire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chemical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biology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project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pipeline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in</w:t>
      </w:r>
      <w:r w:rsidRPr="00C11B97">
        <w:rPr>
          <w:rFonts w:ascii="Times New Roman" w:eastAsia="Arial Unicode MS" w:hAnsi="Times New Roman" w:cs="Times New Roman"/>
          <w:sz w:val="20"/>
          <w:szCs w:val="20"/>
        </w:rPr>
        <w:t>cluding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data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from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primary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or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counter-screening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assays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assays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utilize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a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defined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and diverse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library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of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over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108 000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compounds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annotations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are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continuously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enriched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by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external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user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supported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screening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projects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and by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internal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EU-OS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bioprofiling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ef</w:t>
      </w:r>
      <w:r w:rsidRPr="00C11B97">
        <w:rPr>
          <w:rFonts w:ascii="Times New Roman" w:eastAsia="Arial Unicode MS" w:hAnsi="Times New Roman" w:cs="Times New Roman"/>
          <w:sz w:val="20"/>
          <w:szCs w:val="20"/>
        </w:rPr>
        <w:t>forts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. As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of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gramStart"/>
      <w:r w:rsidRPr="00C11B97">
        <w:rPr>
          <w:rFonts w:ascii="Times New Roman" w:eastAsia="Arial Unicode MS" w:hAnsi="Times New Roman" w:cs="Times New Roman"/>
          <w:sz w:val="20"/>
          <w:szCs w:val="20"/>
        </w:rPr>
        <w:t>May</w:t>
      </w:r>
      <w:proofErr w:type="gram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2025, these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compounds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were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screened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in 115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currently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deposited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datasets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(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assays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),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with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71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already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being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publicly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accessible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while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remaining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will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be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published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after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a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publication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embargo period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of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up to 3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years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Together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these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datasets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11B97">
        <w:rPr>
          <w:rFonts w:ascii="Times New Roman" w:eastAsia="Arial Unicode MS" w:hAnsi="Times New Roman" w:cs="Times New Roman"/>
          <w:sz w:val="20"/>
          <w:szCs w:val="20"/>
        </w:rPr>
        <w:t>encompass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C11B97">
        <w:rPr>
          <w:rFonts w:ascii="Cambria Math" w:eastAsia="Arial Unicode MS" w:hAnsi="Cambria Math" w:cs="Cambria Math"/>
          <w:sz w:val="20"/>
          <w:szCs w:val="20"/>
        </w:rPr>
        <w:t>∼</w:t>
      </w:r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4.7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million</w:t>
      </w:r>
      <w:proofErr w:type="spellEnd"/>
      <w:proofErr w:type="gram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experimental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data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points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All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public data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within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ECBD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can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be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accessed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through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its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user interface, API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or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by database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dump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under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the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 xml:space="preserve"> CC-BY 4.0 </w:t>
      </w:r>
      <w:proofErr w:type="spellStart"/>
      <w:r w:rsidRPr="00C11B97">
        <w:rPr>
          <w:rFonts w:ascii="Times New Roman" w:eastAsia="Arial Unicode MS" w:hAnsi="Times New Roman" w:cs="Times New Roman"/>
          <w:sz w:val="20"/>
          <w:szCs w:val="20"/>
        </w:rPr>
        <w:t>license</w:t>
      </w:r>
      <w:proofErr w:type="spellEnd"/>
      <w:r w:rsidRPr="00C11B97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00000006" w14:textId="77777777" w:rsidR="00412BA3" w:rsidRPr="00C11B97" w:rsidRDefault="00412BA3" w:rsidP="00C11B97">
      <w:pPr>
        <w:spacing w:line="264" w:lineRule="auto"/>
        <w:rPr>
          <w:rFonts w:ascii="Times New Roman" w:hAnsi="Times New Roman" w:cs="Times New Roman"/>
          <w:sz w:val="20"/>
          <w:szCs w:val="20"/>
        </w:rPr>
      </w:pPr>
    </w:p>
    <w:sectPr w:rsidR="00412BA3" w:rsidRPr="00C11B9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 Math">
    <w:panose1 w:val="00000000000000000000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3"/>
    <w:rsid w:val="00412BA3"/>
    <w:rsid w:val="00C1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4BB4"/>
  <w15:docId w15:val="{A2E5C1AA-BDD4-4ECA-BDA6-F990537A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b/>
      <w:i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jc w:val="center"/>
    </w:pPr>
    <w:rPr>
      <w:rFonts w:ascii="Verdana" w:eastAsia="Verdana" w:hAnsi="Verdana" w:cs="Verdana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peaters</cp:lastModifiedBy>
  <cp:revision>2</cp:revision>
  <dcterms:created xsi:type="dcterms:W3CDTF">2025-05-14T13:22:00Z</dcterms:created>
  <dcterms:modified xsi:type="dcterms:W3CDTF">2025-05-14T13:26:00Z</dcterms:modified>
</cp:coreProperties>
</file>